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94D" w:rsidRPr="00C66539" w:rsidRDefault="00C66539" w:rsidP="0087594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6539">
        <w:rPr>
          <w:rFonts w:ascii="Times New Roman" w:hAnsi="Times New Roman" w:cs="Times New Roman"/>
          <w:b/>
          <w:sz w:val="24"/>
          <w:szCs w:val="24"/>
          <w:lang w:val="en-GB"/>
        </w:rPr>
        <w:t>#Response one</w:t>
      </w:r>
    </w:p>
    <w:p w:rsidR="009F5A1D" w:rsidRDefault="007822E9" w:rsidP="007822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agree with this post. This is because d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ifferent steps and guidelines are followed before appraising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research. Problem identification and the researcher having the basic knowledge of what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is needed forms the basis of various research topics.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5A1D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Barker</w:t>
      </w:r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Pistrang</w:t>
      </w:r>
      <w:proofErr w:type="spellEnd"/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C829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says,</w:t>
      </w:r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</w:t>
      </w:r>
      <w:r w:rsidR="00C66539">
        <w:rPr>
          <w:rFonts w:ascii="Times New Roman" w:hAnsi="Times New Roman" w:cs="Times New Roman"/>
          <w:sz w:val="24"/>
          <w:szCs w:val="24"/>
          <w:lang w:val="en-GB"/>
        </w:rPr>
        <w:t>conducting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 xml:space="preserve"> quantit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ative research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is based on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construction of meaning </w:t>
      </w:r>
      <w:r w:rsidR="00C66539">
        <w:rPr>
          <w:rFonts w:ascii="Times New Roman" w:hAnsi="Times New Roman" w:cs="Times New Roman"/>
          <w:sz w:val="24"/>
          <w:szCs w:val="24"/>
          <w:lang w:val="en-GB"/>
        </w:rPr>
        <w:t xml:space="preserve">of the topic 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and use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of experience. There is also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combination of specif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ic research q</w:t>
      </w:r>
      <w:r w:rsidR="00C66539">
        <w:rPr>
          <w:rFonts w:ascii="Times New Roman" w:hAnsi="Times New Roman" w:cs="Times New Roman"/>
          <w:sz w:val="24"/>
          <w:szCs w:val="24"/>
          <w:lang w:val="en-GB"/>
        </w:rPr>
        <w:t>uestion that guide sampling techniques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. The identification of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weaknesses and st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rengths of the research helps one to have view of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validity and usefulness of the findings. Further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more, there should be</w:t>
      </w:r>
      <w:r w:rsidR="00C66539">
        <w:rPr>
          <w:rFonts w:ascii="Times New Roman" w:hAnsi="Times New Roman" w:cs="Times New Roman"/>
          <w:sz w:val="24"/>
          <w:szCs w:val="24"/>
          <w:lang w:val="en-GB"/>
        </w:rPr>
        <w:t xml:space="preserve"> evaluation of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appropriateness of the research question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. Additionally,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82908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review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C82908" w:rsidRPr="0087594D">
        <w:rPr>
          <w:rFonts w:ascii="Times New Roman" w:hAnsi="Times New Roman" w:cs="Times New Roman"/>
          <w:sz w:val="24"/>
          <w:szCs w:val="24"/>
          <w:lang w:val="en-GB"/>
        </w:rPr>
        <w:t>key methodological methods to be used in the required design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 xml:space="preserve"> is critically reviewed </w:t>
      </w:r>
      <w:r w:rsidR="009F5A1D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Barker</w:t>
      </w:r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Pistrang</w:t>
      </w:r>
      <w:proofErr w:type="spellEnd"/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. Therefore, identifyi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ng the statistical methods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used helps in the subsequent interpretation of the underlying conflicts that become relevant to the researcher's practice. </w:t>
      </w:r>
      <w:r w:rsidR="00C66539">
        <w:rPr>
          <w:rFonts w:ascii="Times New Roman" w:hAnsi="Times New Roman" w:cs="Times New Roman"/>
          <w:sz w:val="24"/>
          <w:szCs w:val="24"/>
          <w:lang w:val="en-GB"/>
        </w:rPr>
        <w:t>Quantitative r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esearch should include results, methods of data collectio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n and analysis methods that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enable the reader to understand the validity of the research to one's practice.</w:t>
      </w:r>
    </w:p>
    <w:p w:rsidR="009B3278" w:rsidRPr="00C66539" w:rsidRDefault="00C66539" w:rsidP="0087594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6539">
        <w:rPr>
          <w:rFonts w:ascii="Times New Roman" w:hAnsi="Times New Roman" w:cs="Times New Roman"/>
          <w:b/>
          <w:sz w:val="24"/>
          <w:szCs w:val="24"/>
          <w:lang w:val="en-GB"/>
        </w:rPr>
        <w:t>#Response two</w:t>
      </w:r>
    </w:p>
    <w:p w:rsidR="00C66539" w:rsidRDefault="007822E9" w:rsidP="007822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agree with this post. This is because t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here are different me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>thods of design evaluation such as cohort studies, meta-analysis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, case-control studies, randomized control trials and descriptive studies. Ther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efore, it is vital for all quanti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tative designs to 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>be done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rigorously to ensure t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>hat all the information provided is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properly applied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population assessment.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Gries</w:t>
      </w:r>
      <w:proofErr w:type="spellEnd"/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(2015)</w:t>
      </w:r>
      <w:r w:rsidR="009F5A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argues that t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="004F7409" w:rsidRPr="0087594D">
        <w:rPr>
          <w:rFonts w:ascii="Times New Roman" w:hAnsi="Times New Roman" w:cs="Times New Roman"/>
          <w:sz w:val="24"/>
          <w:szCs w:val="24"/>
          <w:lang w:val="en-GB"/>
        </w:rPr>
        <w:t>reason for evaluation of systematic performance encourages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positive outcomes and change of behavior. Secondly, there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 xml:space="preserve"> satisfaction of readers of the research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. In quan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ative designs, the methods of evaluation help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 xml:space="preserve"> in the development of accurate data that ca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n be relied upon by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 xml:space="preserve"> researchers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. Nurses should be given feedback on the performance </w:t>
      </w:r>
      <w:r w:rsidR="00C82908">
        <w:rPr>
          <w:rFonts w:ascii="Times New Roman" w:hAnsi="Times New Roman" w:cs="Times New Roman"/>
          <w:sz w:val="24"/>
          <w:szCs w:val="24"/>
          <w:lang w:val="en-GB"/>
        </w:rPr>
        <w:t>of the research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. The 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lastRenderedPageBreak/>
        <w:t>absence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of bias in quantitative research will ensure that unequal stance in a research topic is eliminated. The evaluation method chosen should be relevant to the topic under research</w:t>
      </w:r>
      <w:r w:rsidR="009F5A1D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Gries</w:t>
      </w:r>
      <w:proofErr w:type="spellEnd"/>
      <w:r w:rsidR="009F5A1D"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>. The evidence provided during qualitative research should be in line with the main topic</w:t>
      </w:r>
      <w:r w:rsidR="004F7409">
        <w:rPr>
          <w:rFonts w:ascii="Times New Roman" w:hAnsi="Times New Roman" w:cs="Times New Roman"/>
          <w:sz w:val="24"/>
          <w:szCs w:val="24"/>
          <w:lang w:val="en-GB"/>
        </w:rPr>
        <w:t>. Bias</w:t>
      </w:r>
      <w:r w:rsidR="00C66539" w:rsidRPr="0087594D">
        <w:rPr>
          <w:rFonts w:ascii="Times New Roman" w:hAnsi="Times New Roman" w:cs="Times New Roman"/>
          <w:sz w:val="24"/>
          <w:szCs w:val="24"/>
          <w:lang w:val="en-GB"/>
        </w:rPr>
        <w:t xml:space="preserve"> should be avoided while carrying out research. </w:t>
      </w: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7822E9" w:rsidRPr="007822E9" w:rsidRDefault="007822E9" w:rsidP="007822E9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822E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:rsidR="007822E9" w:rsidRDefault="007822E9" w:rsidP="0087594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Barker, C., &amp; </w:t>
      </w:r>
      <w:proofErr w:type="spellStart"/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Pistrang</w:t>
      </w:r>
      <w:proofErr w:type="spellEnd"/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(2015).</w:t>
      </w:r>
      <w:proofErr w:type="gramEnd"/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759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methods in clinical psychology: An introduction for students and practitioners</w:t>
      </w:r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87594D" w:rsidRPr="0087594D" w:rsidRDefault="00C66539" w:rsidP="0087594D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Gries, S. T. (2015). Quantitative designs and statistical techniques. </w:t>
      </w:r>
      <w:r w:rsidRPr="008759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Cambridge Handbook of Corpus Linguistics. Cambridge: CUP</w:t>
      </w:r>
      <w:r w:rsidRPr="00875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87594D" w:rsidRPr="0087594D" w:rsidSect="00F630B8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247261"/>
    <w:rsid w:val="00247261"/>
    <w:rsid w:val="004F7409"/>
    <w:rsid w:val="005C2EC1"/>
    <w:rsid w:val="007822E9"/>
    <w:rsid w:val="009F5A1D"/>
    <w:rsid w:val="00C66539"/>
    <w:rsid w:val="00C82908"/>
    <w:rsid w:val="00CA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7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726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E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FRANK</cp:lastModifiedBy>
  <cp:revision>2</cp:revision>
  <dcterms:created xsi:type="dcterms:W3CDTF">2018-03-11T20:35:00Z</dcterms:created>
  <dcterms:modified xsi:type="dcterms:W3CDTF">2018-03-11T20:35:00Z</dcterms:modified>
</cp:coreProperties>
</file>